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4D" w:rsidRDefault="004E624D">
      <w:pPr>
        <w:pStyle w:val="a3"/>
        <w:spacing w:before="4"/>
        <w:rPr>
          <w:sz w:val="27"/>
        </w:rPr>
      </w:pPr>
    </w:p>
    <w:p w:rsidR="004E624D" w:rsidRDefault="00902438">
      <w:pPr>
        <w:pStyle w:val="a4"/>
        <w:tabs>
          <w:tab w:val="left" w:pos="2133"/>
          <w:tab w:val="left" w:pos="2636"/>
          <w:tab w:val="left" w:pos="4045"/>
        </w:tabs>
      </w:pPr>
      <w:r>
        <w:t>Карта</w:t>
      </w:r>
      <w:r>
        <w:tab/>
        <w:t>мониторинга</w:t>
      </w:r>
      <w:r>
        <w:tab/>
        <w:t>по</w:t>
      </w:r>
      <w:r>
        <w:rPr>
          <w:spacing w:val="17"/>
        </w:rPr>
        <w:t xml:space="preserve"> </w:t>
      </w:r>
      <w:r>
        <w:t>гражданско-патриотическому</w:t>
      </w:r>
      <w:r>
        <w:rPr>
          <w:spacing w:val="17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старших</w:t>
      </w:r>
      <w:r>
        <w:tab/>
        <w:t>дошкольников</w:t>
      </w:r>
    </w:p>
    <w:tbl>
      <w:tblPr>
        <w:tblStyle w:val="TableNormal"/>
        <w:tblW w:w="16174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78"/>
        <w:gridCol w:w="4618"/>
        <w:gridCol w:w="993"/>
        <w:gridCol w:w="965"/>
        <w:gridCol w:w="977"/>
        <w:gridCol w:w="714"/>
        <w:gridCol w:w="801"/>
        <w:gridCol w:w="751"/>
        <w:gridCol w:w="401"/>
        <w:gridCol w:w="3376"/>
      </w:tblGrid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ind w:left="1227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spacing w:line="320" w:lineRule="atLeast"/>
              <w:ind w:left="107" w:right="108"/>
              <w:rPr>
                <w:i/>
                <w:sz w:val="28"/>
              </w:rPr>
            </w:pPr>
            <w:r>
              <w:rPr>
                <w:i/>
                <w:sz w:val="28"/>
              </w:rPr>
              <w:t>Начал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уч</w:t>
            </w:r>
            <w:proofErr w:type="gramStart"/>
            <w:r>
              <w:rPr>
                <w:i/>
                <w:sz w:val="28"/>
              </w:rPr>
              <w:t>.г</w:t>
            </w:r>
            <w:proofErr w:type="gramEnd"/>
            <w:r>
              <w:rPr>
                <w:i/>
                <w:sz w:val="28"/>
              </w:rPr>
              <w:t>од</w:t>
            </w:r>
            <w:proofErr w:type="spellEnd"/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spacing w:line="320" w:lineRule="atLeast"/>
              <w:ind w:left="108" w:right="9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Серед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уч</w:t>
            </w:r>
            <w:proofErr w:type="gramStart"/>
            <w:r>
              <w:rPr>
                <w:i/>
                <w:sz w:val="28"/>
              </w:rPr>
              <w:t>.г</w:t>
            </w:r>
            <w:proofErr w:type="gramEnd"/>
            <w:r>
              <w:rPr>
                <w:i/>
                <w:sz w:val="28"/>
              </w:rPr>
              <w:t>од</w:t>
            </w:r>
            <w:proofErr w:type="spellEnd"/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spacing w:line="320" w:lineRule="atLeast"/>
              <w:ind w:left="10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Конец</w:t>
            </w:r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уч</w:t>
            </w:r>
            <w:proofErr w:type="gramStart"/>
            <w:r>
              <w:rPr>
                <w:i/>
                <w:sz w:val="28"/>
              </w:rPr>
              <w:t>.г</w:t>
            </w:r>
            <w:proofErr w:type="gramEnd"/>
            <w:r>
              <w:rPr>
                <w:i/>
                <w:sz w:val="28"/>
              </w:rPr>
              <w:t>од</w:t>
            </w:r>
            <w:proofErr w:type="spellEnd"/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rPr>
                <w:i/>
                <w:sz w:val="28"/>
              </w:rPr>
            </w:pPr>
          </w:p>
          <w:p w:rsidR="00902438" w:rsidRDefault="00902438" w:rsidP="00902438">
            <w:pPr>
              <w:pStyle w:val="TableParagraph"/>
              <w:spacing w:line="320" w:lineRule="atLeast"/>
              <w:ind w:right="297"/>
              <w:rPr>
                <w:i/>
                <w:sz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rPr>
                <w:i/>
                <w:sz w:val="28"/>
              </w:rPr>
            </w:pPr>
          </w:p>
          <w:p w:rsidR="00902438" w:rsidRDefault="00902438" w:rsidP="00902438">
            <w:pPr>
              <w:pStyle w:val="TableParagraph"/>
              <w:spacing w:line="320" w:lineRule="atLeast"/>
              <w:ind w:right="297"/>
              <w:rPr>
                <w:i/>
                <w:sz w:val="28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rPr>
                <w:i/>
                <w:sz w:val="28"/>
              </w:rPr>
            </w:pPr>
          </w:p>
          <w:p w:rsidR="00902438" w:rsidRDefault="00902438" w:rsidP="00902438">
            <w:pPr>
              <w:pStyle w:val="TableParagraph"/>
              <w:spacing w:line="320" w:lineRule="atLeast"/>
              <w:ind w:right="297"/>
              <w:rPr>
                <w:i/>
                <w:sz w:val="28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rPr>
                <w:i/>
                <w:sz w:val="28"/>
              </w:rPr>
            </w:pPr>
          </w:p>
          <w:p w:rsidR="00902438" w:rsidRDefault="00902438" w:rsidP="00902438">
            <w:pPr>
              <w:pStyle w:val="TableParagraph"/>
              <w:spacing w:line="320" w:lineRule="atLeast"/>
              <w:ind w:right="297"/>
              <w:rPr>
                <w:i/>
                <w:sz w:val="28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rPr>
                <w:i/>
                <w:sz w:val="28"/>
              </w:rPr>
            </w:pPr>
          </w:p>
          <w:p w:rsidR="00902438" w:rsidRDefault="00902438" w:rsidP="00902438">
            <w:pPr>
              <w:pStyle w:val="TableParagraph"/>
              <w:spacing w:line="320" w:lineRule="atLeast"/>
              <w:ind w:right="297"/>
              <w:rPr>
                <w:i/>
                <w:sz w:val="28"/>
              </w:rPr>
            </w:pPr>
          </w:p>
        </w:tc>
      </w:tr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tabs>
                <w:tab w:val="left" w:pos="2330"/>
              </w:tabs>
              <w:spacing w:line="320" w:lineRule="atLeast"/>
              <w:ind w:left="108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себе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фамилию.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tabs>
                <w:tab w:val="left" w:pos="973"/>
                <w:tab w:val="left" w:pos="1972"/>
                <w:tab w:val="left" w:pos="3206"/>
              </w:tabs>
              <w:spacing w:line="320" w:lineRule="atLeast"/>
              <w:ind w:left="107" w:right="86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имена,</w:t>
            </w:r>
            <w:r>
              <w:rPr>
                <w:sz w:val="28"/>
              </w:rPr>
              <w:tab/>
              <w:t>отчества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работы.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321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</w:tr>
      <w:tr w:rsidR="00902438" w:rsidTr="00902438">
        <w:trPr>
          <w:trHeight w:val="321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родословной.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</w:tr>
      <w:tr w:rsidR="00902438" w:rsidTr="00902438">
        <w:trPr>
          <w:trHeight w:val="965"/>
        </w:trPr>
        <w:tc>
          <w:tcPr>
            <w:tcW w:w="2578" w:type="dxa"/>
          </w:tcPr>
          <w:p w:rsidR="00902438" w:rsidRDefault="00902438">
            <w:pPr>
              <w:pStyle w:val="TableParagraph"/>
              <w:tabs>
                <w:tab w:val="left" w:pos="2330"/>
              </w:tabs>
              <w:ind w:left="108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детском саде</w:t>
            </w: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spacing w:line="320" w:lineRule="atLeast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Ориентируется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сада, знает их названия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321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 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4"/>
              </w:rPr>
            </w:pPr>
          </w:p>
        </w:tc>
      </w:tr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spacing w:line="320" w:lineRule="atLeast"/>
              <w:ind w:left="107" w:right="85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детского сада.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tabs>
                <w:tab w:val="left" w:pos="2330"/>
              </w:tabs>
              <w:spacing w:line="320" w:lineRule="atLeast"/>
              <w:ind w:left="108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человеке</w:t>
            </w: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tabs>
                <w:tab w:val="left" w:pos="1737"/>
                <w:tab w:val="left" w:pos="4369"/>
              </w:tabs>
              <w:spacing w:line="320" w:lineRule="atLeast"/>
              <w:ind w:left="107" w:right="86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людях.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tabs>
                <w:tab w:val="left" w:pos="992"/>
                <w:tab w:val="left" w:pos="1498"/>
                <w:tab w:val="left" w:pos="2885"/>
              </w:tabs>
              <w:spacing w:line="320" w:lineRule="atLeast"/>
              <w:ind w:left="107" w:right="86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(здоровый образ жизни).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tabs>
                <w:tab w:val="left" w:pos="1194"/>
                <w:tab w:val="left" w:pos="3279"/>
                <w:tab w:val="left" w:pos="3756"/>
              </w:tabs>
              <w:spacing w:line="320" w:lineRule="atLeast"/>
              <w:ind w:left="107" w:right="86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других стран.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tabs>
                <w:tab w:val="left" w:pos="1100"/>
                <w:tab w:val="left" w:pos="3095"/>
                <w:tab w:val="left" w:pos="3478"/>
              </w:tabs>
              <w:spacing w:line="320" w:lineRule="atLeast"/>
              <w:ind w:left="107" w:right="87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Кемеровскую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tabs>
                <w:tab w:val="left" w:pos="2330"/>
              </w:tabs>
              <w:spacing w:line="320" w:lineRule="atLeast"/>
              <w:ind w:left="108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стране</w:t>
            </w: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tabs>
                <w:tab w:val="left" w:pos="1153"/>
                <w:tab w:val="left" w:pos="2603"/>
                <w:tab w:val="left" w:pos="3860"/>
              </w:tabs>
              <w:spacing w:line="320" w:lineRule="atLeast"/>
              <w:ind w:left="107" w:right="86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название</w:t>
            </w:r>
            <w:r>
              <w:rPr>
                <w:sz w:val="28"/>
              </w:rPr>
              <w:tab/>
              <w:t>города,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643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tabs>
                <w:tab w:val="left" w:pos="1075"/>
                <w:tab w:val="left" w:pos="2434"/>
                <w:tab w:val="left" w:pos="3708"/>
              </w:tabs>
              <w:spacing w:line="320" w:lineRule="atLeast"/>
              <w:ind w:left="107" w:right="85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символы</w:t>
            </w:r>
            <w:r>
              <w:rPr>
                <w:sz w:val="28"/>
              </w:rPr>
              <w:tab/>
              <w:t>родного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(флаг,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герб)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3376" w:type="dxa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902438" w:rsidTr="00902438">
        <w:trPr>
          <w:trHeight w:val="965"/>
        </w:trPr>
        <w:tc>
          <w:tcPr>
            <w:tcW w:w="2578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902438" w:rsidRDefault="00902438">
            <w:pPr>
              <w:pStyle w:val="TableParagraph"/>
              <w:tabs>
                <w:tab w:val="left" w:pos="1634"/>
              </w:tabs>
              <w:spacing w:line="320" w:lineRule="atLeast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достопримечательности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культуры…)</w:t>
            </w:r>
          </w:p>
        </w:tc>
        <w:tc>
          <w:tcPr>
            <w:tcW w:w="993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  <w:tc>
          <w:tcPr>
            <w:tcW w:w="6043" w:type="dxa"/>
            <w:gridSpan w:val="5"/>
            <w:tcBorders>
              <w:left w:val="single" w:sz="4" w:space="0" w:color="auto"/>
            </w:tcBorders>
          </w:tcPr>
          <w:p w:rsidR="00902438" w:rsidRDefault="00902438">
            <w:pPr>
              <w:pStyle w:val="TableParagraph"/>
              <w:rPr>
                <w:sz w:val="26"/>
              </w:rPr>
            </w:pPr>
          </w:p>
        </w:tc>
      </w:tr>
      <w:tr w:rsidR="004E624D" w:rsidTr="00902438">
        <w:trPr>
          <w:trHeight w:val="643"/>
        </w:trPr>
        <w:tc>
          <w:tcPr>
            <w:tcW w:w="2578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4E624D" w:rsidRDefault="00902438">
            <w:pPr>
              <w:pStyle w:val="TableParagraph"/>
              <w:spacing w:line="320" w:lineRule="atLeast"/>
              <w:ind w:left="107" w:right="78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(флаг,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гимн)</w:t>
            </w:r>
          </w:p>
        </w:tc>
        <w:tc>
          <w:tcPr>
            <w:tcW w:w="993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7020" w:type="dxa"/>
            <w:gridSpan w:val="6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</w:tr>
      <w:tr w:rsidR="004E624D" w:rsidTr="00902438">
        <w:trPr>
          <w:trHeight w:val="965"/>
        </w:trPr>
        <w:tc>
          <w:tcPr>
            <w:tcW w:w="2578" w:type="dxa"/>
          </w:tcPr>
          <w:p w:rsidR="004E624D" w:rsidRDefault="00902438">
            <w:pPr>
              <w:pStyle w:val="TableParagraph"/>
              <w:tabs>
                <w:tab w:val="left" w:pos="2330"/>
              </w:tabs>
              <w:ind w:left="108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  <w:tc>
          <w:tcPr>
            <w:tcW w:w="4618" w:type="dxa"/>
          </w:tcPr>
          <w:p w:rsidR="004E624D" w:rsidRDefault="00902438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Знаком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(«Дымка»,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«Хохлома»,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«Городец»,</w:t>
            </w:r>
            <w:proofErr w:type="gramEnd"/>
          </w:p>
          <w:p w:rsidR="004E624D" w:rsidRDefault="009024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«Гжель»…)</w:t>
            </w:r>
            <w:proofErr w:type="gramEnd"/>
          </w:p>
        </w:tc>
        <w:tc>
          <w:tcPr>
            <w:tcW w:w="993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7020" w:type="dxa"/>
            <w:gridSpan w:val="6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</w:tr>
      <w:tr w:rsidR="004E624D" w:rsidTr="00902438">
        <w:trPr>
          <w:trHeight w:val="643"/>
        </w:trPr>
        <w:tc>
          <w:tcPr>
            <w:tcW w:w="2578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4E624D" w:rsidRDefault="00902438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993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7020" w:type="dxa"/>
            <w:gridSpan w:val="6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</w:tr>
      <w:tr w:rsidR="004E624D" w:rsidTr="00902438">
        <w:trPr>
          <w:trHeight w:val="965"/>
        </w:trPr>
        <w:tc>
          <w:tcPr>
            <w:tcW w:w="2578" w:type="dxa"/>
          </w:tcPr>
          <w:p w:rsidR="004E624D" w:rsidRDefault="00902438">
            <w:pPr>
              <w:pStyle w:val="TableParagraph"/>
              <w:tabs>
                <w:tab w:val="left" w:pos="2330"/>
              </w:tabs>
              <w:spacing w:line="320" w:lineRule="atLeast"/>
              <w:ind w:left="108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компонентах</w:t>
            </w:r>
          </w:p>
        </w:tc>
        <w:tc>
          <w:tcPr>
            <w:tcW w:w="4618" w:type="dxa"/>
          </w:tcPr>
          <w:p w:rsidR="004E624D" w:rsidRDefault="00902438">
            <w:pPr>
              <w:pStyle w:val="TableParagraph"/>
              <w:tabs>
                <w:tab w:val="left" w:pos="1134"/>
                <w:tab w:val="left" w:pos="3157"/>
                <w:tab w:val="left" w:pos="3574"/>
              </w:tabs>
              <w:ind w:left="107" w:right="86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993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7020" w:type="dxa"/>
            <w:gridSpan w:val="6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</w:tr>
    </w:tbl>
    <w:p w:rsidR="004E624D" w:rsidRDefault="004E624D">
      <w:pPr>
        <w:rPr>
          <w:sz w:val="26"/>
        </w:rPr>
        <w:sectPr w:rsidR="004E624D" w:rsidSect="00902438">
          <w:headerReference w:type="default" r:id="rId6"/>
          <w:type w:val="continuous"/>
          <w:pgSz w:w="16840" w:h="11910" w:orient="landscape"/>
          <w:pgMar w:top="580" w:right="959" w:bottom="740" w:left="280" w:header="716" w:footer="720" w:gutter="0"/>
          <w:pgNumType w:start="1"/>
          <w:cols w:space="720"/>
          <w:docGrid w:linePitch="299"/>
        </w:sectPr>
      </w:pPr>
    </w:p>
    <w:p w:rsidR="004E624D" w:rsidRDefault="004E624D">
      <w:pPr>
        <w:pStyle w:val="a3"/>
        <w:rPr>
          <w:b/>
          <w:sz w:val="20"/>
        </w:rPr>
      </w:pPr>
    </w:p>
    <w:p w:rsidR="004E624D" w:rsidRDefault="004E624D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78"/>
        <w:gridCol w:w="4618"/>
        <w:gridCol w:w="993"/>
        <w:gridCol w:w="965"/>
        <w:gridCol w:w="1175"/>
      </w:tblGrid>
      <w:tr w:rsidR="004E624D">
        <w:trPr>
          <w:trHeight w:val="965"/>
        </w:trPr>
        <w:tc>
          <w:tcPr>
            <w:tcW w:w="2578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4E624D" w:rsidRDefault="00902438">
            <w:pPr>
              <w:pStyle w:val="TableParagraph"/>
              <w:spacing w:line="320" w:lineRule="atLeast"/>
              <w:ind w:left="107"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«Ориентируется»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(вода-суша;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полюс;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экватор…)</w:t>
            </w:r>
            <w:proofErr w:type="gramEnd"/>
          </w:p>
        </w:tc>
        <w:tc>
          <w:tcPr>
            <w:tcW w:w="993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117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</w:tr>
      <w:tr w:rsidR="004E624D">
        <w:trPr>
          <w:trHeight w:val="965"/>
        </w:trPr>
        <w:tc>
          <w:tcPr>
            <w:tcW w:w="2578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4E624D" w:rsidRDefault="00902438">
            <w:pPr>
              <w:pStyle w:val="TableParagraph"/>
              <w:spacing w:line="320" w:lineRule="atLeast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(пустыня,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тундра, тропики)</w:t>
            </w:r>
          </w:p>
        </w:tc>
        <w:tc>
          <w:tcPr>
            <w:tcW w:w="993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117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</w:tr>
      <w:tr w:rsidR="004E624D">
        <w:trPr>
          <w:trHeight w:val="965"/>
        </w:trPr>
        <w:tc>
          <w:tcPr>
            <w:tcW w:w="2578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4618" w:type="dxa"/>
          </w:tcPr>
          <w:p w:rsidR="004E624D" w:rsidRDefault="00902438">
            <w:pPr>
              <w:pStyle w:val="TableParagraph"/>
              <w:spacing w:line="320" w:lineRule="atLeast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животные, климат)</w:t>
            </w:r>
          </w:p>
        </w:tc>
        <w:tc>
          <w:tcPr>
            <w:tcW w:w="993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  <w:tc>
          <w:tcPr>
            <w:tcW w:w="1175" w:type="dxa"/>
          </w:tcPr>
          <w:p w:rsidR="004E624D" w:rsidRDefault="004E624D">
            <w:pPr>
              <w:pStyle w:val="TableParagraph"/>
              <w:rPr>
                <w:sz w:val="26"/>
              </w:rPr>
            </w:pPr>
          </w:p>
        </w:tc>
      </w:tr>
    </w:tbl>
    <w:p w:rsidR="004E624D" w:rsidRDefault="00902438">
      <w:pPr>
        <w:pStyle w:val="a3"/>
        <w:ind w:left="1121" w:right="531"/>
        <w:jc w:val="both"/>
      </w:pPr>
      <w:r>
        <w:rPr>
          <w:b/>
          <w:i/>
        </w:rPr>
        <w:t xml:space="preserve">Высокий уровень - </w:t>
      </w:r>
      <w:r>
        <w:t>знает свое имя, фамилию, название города, страны,</w:t>
      </w:r>
      <w:r>
        <w:rPr>
          <w:spacing w:val="1"/>
        </w:rPr>
        <w:t xml:space="preserve"> </w:t>
      </w:r>
      <w:r>
        <w:t>свой адрес; называет и узнает (по иллюстрации) достопримечательности,</w:t>
      </w:r>
      <w:r>
        <w:rPr>
          <w:spacing w:val="1"/>
        </w:rPr>
        <w:t xml:space="preserve"> </w:t>
      </w:r>
      <w:r>
        <w:t>зеленые зоны города, 4- 5 улиц, площадей; знает и узнает флаг, герб, гимн</w:t>
      </w:r>
      <w:r>
        <w:rPr>
          <w:spacing w:val="-67"/>
        </w:rPr>
        <w:t xml:space="preserve"> </w:t>
      </w:r>
      <w:r>
        <w:t>России; гер</w:t>
      </w:r>
      <w:r>
        <w:t>б города; называет народные праздники, игрушки, 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proofErr w:type="spellStart"/>
      <w:proofErr w:type="gram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климатические</w:t>
      </w:r>
      <w:proofErr w:type="gramEnd"/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ландшафты;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дружелюбие,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 товарищей, умеет договориться со сверстниками, анализирует</w:t>
      </w:r>
      <w:r>
        <w:rPr>
          <w:spacing w:val="-67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родственниках.</w:t>
      </w:r>
    </w:p>
    <w:p w:rsidR="004E624D" w:rsidRDefault="00902438">
      <w:pPr>
        <w:pStyle w:val="a3"/>
        <w:tabs>
          <w:tab w:val="left" w:pos="4407"/>
          <w:tab w:val="left" w:pos="8730"/>
        </w:tabs>
        <w:ind w:left="1121" w:right="531"/>
        <w:jc w:val="both"/>
      </w:pPr>
      <w:proofErr w:type="gramStart"/>
      <w:r>
        <w:rPr>
          <w:b/>
          <w:i/>
        </w:rPr>
        <w:t xml:space="preserve">Средний уровень - </w:t>
      </w:r>
      <w:r>
        <w:t>знает свое имя, фамилию, название страны, города,</w:t>
      </w:r>
      <w:r>
        <w:rPr>
          <w:spacing w:val="1"/>
        </w:rPr>
        <w:t xml:space="preserve"> </w:t>
      </w:r>
      <w:r>
        <w:t>свой адрес; флаг, герб, гимн России, герб города; затрудняется назвать</w:t>
      </w:r>
      <w:r>
        <w:rPr>
          <w:spacing w:val="1"/>
        </w:rPr>
        <w:t xml:space="preserve"> </w:t>
      </w:r>
      <w:r>
        <w:t>достопримечательности, зеленые зоны, улицы, площади города (делает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взрослого);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называет</w:t>
      </w:r>
      <w:r>
        <w:rPr>
          <w:spacing w:val="71"/>
        </w:rPr>
        <w:t xml:space="preserve"> </w:t>
      </w:r>
      <w:r>
        <w:t>природн</w:t>
      </w:r>
      <w:r>
        <w:t>ые</w:t>
      </w:r>
      <w:r>
        <w:rPr>
          <w:spacing w:val="1"/>
        </w:rPr>
        <w:t xml:space="preserve"> </w:t>
      </w:r>
      <w:r>
        <w:t>богатства России, природно-климатические зоны;</w:t>
      </w:r>
      <w:proofErr w:type="gramEnd"/>
      <w:r>
        <w:t xml:space="preserve"> заботится о близких,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дружелюбие,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товарищей,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8"/>
        </w:rPr>
        <w:t xml:space="preserve"> </w:t>
      </w:r>
      <w:r>
        <w:t>договориться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ними,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оказывает</w:t>
      </w:r>
      <w:r>
        <w:rPr>
          <w:spacing w:val="18"/>
        </w:rPr>
        <w:t xml:space="preserve"> </w:t>
      </w:r>
      <w:r>
        <w:t>помощь;</w:t>
      </w:r>
      <w:r>
        <w:rPr>
          <w:spacing w:val="20"/>
        </w:rPr>
        <w:t xml:space="preserve"> </w:t>
      </w:r>
      <w:r>
        <w:t>анализирует</w:t>
      </w:r>
      <w:r>
        <w:rPr>
          <w:spacing w:val="19"/>
        </w:rPr>
        <w:t xml:space="preserve"> </w:t>
      </w:r>
      <w:r>
        <w:t>поступки</w:t>
      </w:r>
      <w:r>
        <w:rPr>
          <w:spacing w:val="-68"/>
        </w:rPr>
        <w:t xml:space="preserve"> </w:t>
      </w:r>
      <w:r>
        <w:t>с</w:t>
      </w:r>
      <w:r>
        <w:tab/>
        <w:t>помощью</w:t>
      </w:r>
      <w:r>
        <w:tab/>
        <w:t>взрослого.</w:t>
      </w:r>
      <w:r>
        <w:rPr>
          <w:spacing w:val="1"/>
        </w:rPr>
        <w:t xml:space="preserve"> </w:t>
      </w:r>
      <w:r>
        <w:rPr>
          <w:b/>
          <w:i/>
        </w:rPr>
        <w:t xml:space="preserve">Низкий уровень - </w:t>
      </w:r>
      <w:r>
        <w:t>не знает названия страны, города. Своего адреса, но</w:t>
      </w:r>
      <w:r>
        <w:rPr>
          <w:spacing w:val="1"/>
        </w:rPr>
        <w:t xml:space="preserve"> </w:t>
      </w:r>
      <w:r>
        <w:t>узнает флаг, герб, гимн; отсутствуют знания о достопримечательностях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улиц.</w:t>
      </w:r>
      <w:r>
        <w:rPr>
          <w:spacing w:val="1"/>
        </w:rPr>
        <w:t xml:space="preserve"> </w:t>
      </w:r>
      <w:r>
        <w:t>Проспектов;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природ</w:t>
      </w:r>
      <w:r>
        <w:t>но-климатические</w:t>
      </w:r>
      <w:r>
        <w:rPr>
          <w:spacing w:val="1"/>
        </w:rPr>
        <w:t xml:space="preserve"> </w:t>
      </w:r>
      <w:r>
        <w:t>зоны;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 дружелюбия, не считается с интересами товарищей, не умеет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поступки.</w:t>
      </w:r>
    </w:p>
    <w:p w:rsidR="004E624D" w:rsidRDefault="004E624D">
      <w:pPr>
        <w:jc w:val="both"/>
        <w:sectPr w:rsidR="004E624D">
          <w:pgSz w:w="11910" w:h="16840"/>
          <w:pgMar w:top="1660" w:right="740" w:bottom="280" w:left="580" w:header="716" w:footer="0" w:gutter="0"/>
          <w:cols w:space="720"/>
        </w:sectPr>
      </w:pPr>
    </w:p>
    <w:p w:rsidR="004E624D" w:rsidRDefault="004E624D">
      <w:pPr>
        <w:pStyle w:val="a3"/>
        <w:rPr>
          <w:sz w:val="20"/>
        </w:rPr>
      </w:pPr>
    </w:p>
    <w:p w:rsidR="004E624D" w:rsidRDefault="004E624D">
      <w:pPr>
        <w:spacing w:before="173"/>
        <w:ind w:left="1121"/>
        <w:rPr>
          <w:rFonts w:ascii="Calibri" w:hAnsi="Calibri"/>
        </w:rPr>
      </w:pPr>
      <w:hyperlink r:id="rId7">
        <w:r w:rsidR="00902438">
          <w:rPr>
            <w:rFonts w:ascii="Calibri" w:hAnsi="Calibri"/>
            <w:color w:val="0000FF"/>
            <w:u w:val="single" w:color="0000FF"/>
          </w:rPr>
          <w:t>Источник</w:t>
        </w:r>
      </w:hyperlink>
    </w:p>
    <w:sectPr w:rsidR="004E624D" w:rsidSect="004E624D">
      <w:pgSz w:w="11910" w:h="16840"/>
      <w:pgMar w:top="1660" w:right="740" w:bottom="280" w:left="58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24D" w:rsidRDefault="004E624D" w:rsidP="004E624D">
      <w:r>
        <w:separator/>
      </w:r>
    </w:p>
  </w:endnote>
  <w:endnote w:type="continuationSeparator" w:id="1">
    <w:p w:rsidR="004E624D" w:rsidRDefault="004E624D" w:rsidP="004E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24D" w:rsidRDefault="004E624D" w:rsidP="004E624D">
      <w:r>
        <w:separator/>
      </w:r>
    </w:p>
  </w:footnote>
  <w:footnote w:type="continuationSeparator" w:id="1">
    <w:p w:rsidR="004E624D" w:rsidRDefault="004E624D" w:rsidP="004E6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4D" w:rsidRDefault="004E624D">
    <w:pPr>
      <w:pStyle w:val="a3"/>
      <w:spacing w:line="14" w:lineRule="auto"/>
      <w:rPr>
        <w:sz w:val="20"/>
      </w:rPr>
    </w:pPr>
    <w:r w:rsidRPr="004E62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05pt;margin-top:34.8pt;width:214.45pt;height:13.1pt;z-index:-15924736;mso-position-horizontal-relative:page;mso-position-vertical-relative:page" filled="f" stroked="f">
          <v:textbox inset="0,0,0,0">
            <w:txbxContent>
              <w:p w:rsidR="004E624D" w:rsidRDefault="00902438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FB290C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4E624D">
      <w:pict>
        <v:shape id="_x0000_s1025" type="#_x0000_t202" style="position:absolute;margin-left:84.05pt;margin-top:56.3pt;width:378.5pt;height:13.1pt;z-index:-15924224;mso-position-horizontal-relative:page;mso-position-vertical-relative:page" filled="f" stroked="f">
          <v:textbox inset="0,0,0,0">
            <w:txbxContent>
              <w:p w:rsidR="004E624D" w:rsidRDefault="00902438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FB290C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E624D"/>
    <w:rsid w:val="004E624D"/>
    <w:rsid w:val="0090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2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2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24D"/>
    <w:rPr>
      <w:sz w:val="28"/>
      <w:szCs w:val="28"/>
    </w:rPr>
  </w:style>
  <w:style w:type="paragraph" w:styleId="a4">
    <w:name w:val="Title"/>
    <w:basedOn w:val="a"/>
    <w:uiPriority w:val="1"/>
    <w:qFormat/>
    <w:rsid w:val="004E624D"/>
    <w:pPr>
      <w:spacing w:before="88"/>
      <w:ind w:left="1121" w:right="53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624D"/>
  </w:style>
  <w:style w:type="paragraph" w:customStyle="1" w:styleId="TableParagraph">
    <w:name w:val="Table Paragraph"/>
    <w:basedOn w:val="a"/>
    <w:uiPriority w:val="1"/>
    <w:qFormat/>
    <w:rsid w:val="004E624D"/>
  </w:style>
  <w:style w:type="paragraph" w:styleId="a6">
    <w:name w:val="header"/>
    <w:basedOn w:val="a"/>
    <w:link w:val="a7"/>
    <w:uiPriority w:val="99"/>
    <w:semiHidden/>
    <w:unhideWhenUsed/>
    <w:rsid w:val="00902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243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02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24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etskii-sad/vospitatelnaya-rabota/2015/01/20/diagnostika-po-patrioticheskomu-vospitani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507</Words>
  <Characters>2893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2</cp:revision>
  <dcterms:created xsi:type="dcterms:W3CDTF">2022-08-25T12:11:00Z</dcterms:created>
  <dcterms:modified xsi:type="dcterms:W3CDTF">2022-08-25T12:22:00Z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2022-08-25T00:00:00Z</vt:filetime>
  </property>
</Properties>
</file>